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7" w:rsidRPr="009521E4" w:rsidRDefault="00823347" w:rsidP="00823347">
      <w:pPr>
        <w:jc w:val="left"/>
        <w:rPr>
          <w:rFonts w:ascii="仿宋_GB2312" w:eastAsia="仿宋_GB2312"/>
          <w:sz w:val="24"/>
          <w:szCs w:val="24"/>
        </w:rPr>
      </w:pPr>
      <w:r w:rsidRPr="009521E4">
        <w:rPr>
          <w:rFonts w:ascii="仿宋_GB2312" w:eastAsia="仿宋_GB2312" w:hint="eastAsia"/>
          <w:sz w:val="24"/>
          <w:szCs w:val="24"/>
        </w:rPr>
        <w:t xml:space="preserve">附件6 </w:t>
      </w:r>
      <w:r w:rsidR="009521E4">
        <w:rPr>
          <w:rFonts w:ascii="仿宋_GB2312" w:eastAsia="仿宋_GB2312" w:hint="eastAsia"/>
          <w:sz w:val="24"/>
          <w:szCs w:val="24"/>
        </w:rPr>
        <w:t>：</w:t>
      </w:r>
    </w:p>
    <w:p w:rsidR="00B35B64" w:rsidRPr="00B35B64" w:rsidRDefault="00B35B64" w:rsidP="00823347">
      <w:pPr>
        <w:jc w:val="left"/>
        <w:rPr>
          <w:b/>
          <w:sz w:val="24"/>
          <w:szCs w:val="24"/>
        </w:rPr>
      </w:pPr>
    </w:p>
    <w:p w:rsidR="00F13300" w:rsidRPr="009521E4" w:rsidRDefault="00823347" w:rsidP="009521E4">
      <w:pPr>
        <w:spacing w:line="360" w:lineRule="auto"/>
        <w:ind w:firstLineChars="200" w:firstLine="640"/>
        <w:jc w:val="center"/>
        <w:rPr>
          <w:rFonts w:ascii="方正小标宋简体" w:eastAsia="方正小标宋简体"/>
          <w:color w:val="000000"/>
          <w:kern w:val="0"/>
          <w:sz w:val="28"/>
          <w:szCs w:val="28"/>
        </w:rPr>
      </w:pPr>
      <w:r w:rsidRPr="009521E4">
        <w:rPr>
          <w:rFonts w:ascii="方正小标宋简体" w:eastAsia="方正小标宋简体" w:hint="eastAsia"/>
          <w:sz w:val="32"/>
          <w:szCs w:val="32"/>
        </w:rPr>
        <w:t>试卷档案检查标准</w:t>
      </w:r>
    </w:p>
    <w:p w:rsidR="00487888" w:rsidRDefault="00487888" w:rsidP="00AC4D77">
      <w:pPr>
        <w:spacing w:line="360" w:lineRule="auto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</w:p>
    <w:p w:rsidR="00487888" w:rsidRDefault="00FE4A95" w:rsidP="00CB0B5C">
      <w:pPr>
        <w:spacing w:line="480" w:lineRule="auto"/>
        <w:ind w:firstLineChars="246" w:firstLine="593"/>
        <w:jc w:val="left"/>
        <w:rPr>
          <w:rFonts w:eastAsia="仿宋_GB2312"/>
          <w:color w:val="000000"/>
          <w:kern w:val="0"/>
          <w:sz w:val="24"/>
          <w:szCs w:val="24"/>
        </w:rPr>
      </w:pPr>
      <w:r w:rsidRPr="009F1E02">
        <w:rPr>
          <w:rFonts w:eastAsia="仿宋_GB2312" w:hint="eastAsia"/>
          <w:b/>
          <w:color w:val="000000"/>
          <w:kern w:val="0"/>
          <w:sz w:val="24"/>
          <w:szCs w:val="24"/>
        </w:rPr>
        <w:t>一、</w:t>
      </w:r>
      <w:r w:rsidR="00CB0B5C">
        <w:rPr>
          <w:rFonts w:eastAsia="仿宋_GB2312" w:hint="eastAsia"/>
          <w:b/>
          <w:color w:val="000000"/>
          <w:kern w:val="0"/>
          <w:sz w:val="24"/>
          <w:szCs w:val="24"/>
        </w:rPr>
        <w:t>内容</w:t>
      </w:r>
      <w:proofErr w:type="gramStart"/>
      <w:r w:rsidR="00CB0B5C">
        <w:rPr>
          <w:rFonts w:eastAsia="仿宋_GB2312" w:hint="eastAsia"/>
          <w:b/>
          <w:color w:val="000000"/>
          <w:kern w:val="0"/>
          <w:sz w:val="24"/>
          <w:szCs w:val="24"/>
        </w:rPr>
        <w:t>完整</w:t>
      </w:r>
      <w:r>
        <w:rPr>
          <w:rFonts w:eastAsia="仿宋_GB2312" w:hint="eastAsia"/>
          <w:color w:val="000000"/>
          <w:kern w:val="0"/>
          <w:sz w:val="24"/>
          <w:szCs w:val="24"/>
        </w:rPr>
        <w:t>——</w:t>
      </w:r>
      <w:proofErr w:type="gramEnd"/>
      <w:r w:rsidR="00CB0B5C" w:rsidRPr="00CB0B5C">
        <w:rPr>
          <w:rFonts w:eastAsia="仿宋_GB2312" w:hint="eastAsia"/>
          <w:color w:val="000000"/>
          <w:kern w:val="0"/>
          <w:sz w:val="24"/>
          <w:szCs w:val="24"/>
        </w:rPr>
        <w:t>试卷档案要求装订</w:t>
      </w:r>
      <w:proofErr w:type="gramStart"/>
      <w:r w:rsidR="00CB0B5C">
        <w:rPr>
          <w:rFonts w:eastAsia="仿宋_GB2312" w:hint="eastAsia"/>
          <w:color w:val="000000"/>
          <w:kern w:val="0"/>
          <w:sz w:val="24"/>
          <w:szCs w:val="24"/>
        </w:rPr>
        <w:t>资料级</w:t>
      </w:r>
      <w:proofErr w:type="gramEnd"/>
      <w:r w:rsidR="00CB0B5C">
        <w:rPr>
          <w:rFonts w:eastAsia="仿宋_GB2312" w:hint="eastAsia"/>
          <w:color w:val="000000"/>
          <w:kern w:val="0"/>
          <w:sz w:val="24"/>
          <w:szCs w:val="24"/>
        </w:rPr>
        <w:t>顺序为</w:t>
      </w:r>
      <w:r w:rsidR="00CB0B5C" w:rsidRPr="00CB0B5C">
        <w:rPr>
          <w:rFonts w:eastAsia="仿宋_GB2312" w:hint="eastAsia"/>
          <w:color w:val="000000"/>
          <w:kern w:val="0"/>
          <w:sz w:val="24"/>
          <w:szCs w:val="24"/>
        </w:rPr>
        <w:t>：课程考核审批表、学生成绩单、平时成绩单、试卷参考答案、试卷成绩分析、试卷（按学号顺序）</w:t>
      </w:r>
      <w:r w:rsidR="00CB0B5C">
        <w:rPr>
          <w:rFonts w:eastAsia="仿宋_GB2312" w:hint="eastAsia"/>
          <w:color w:val="000000"/>
          <w:kern w:val="0"/>
          <w:sz w:val="24"/>
          <w:szCs w:val="24"/>
        </w:rPr>
        <w:t>。资料顺序准确、符合学校格式要求、内容齐全</w:t>
      </w:r>
      <w:r w:rsidR="00DB53C8">
        <w:rPr>
          <w:rFonts w:eastAsia="仿宋_GB2312" w:hint="eastAsia"/>
          <w:color w:val="000000"/>
          <w:kern w:val="0"/>
          <w:sz w:val="24"/>
          <w:szCs w:val="24"/>
        </w:rPr>
        <w:t>为合格，否则不合格；</w:t>
      </w:r>
    </w:p>
    <w:p w:rsidR="006B3295" w:rsidRPr="006B3295" w:rsidRDefault="00CB0B5C" w:rsidP="009F1E02">
      <w:pPr>
        <w:spacing w:line="360" w:lineRule="auto"/>
        <w:ind w:firstLineChars="200" w:firstLine="482"/>
        <w:rPr>
          <w:rFonts w:eastAsia="仿宋_GB2312"/>
          <w:color w:val="000000"/>
          <w:kern w:val="0"/>
          <w:sz w:val="24"/>
          <w:szCs w:val="24"/>
        </w:rPr>
      </w:pPr>
      <w:r>
        <w:rPr>
          <w:rFonts w:eastAsia="仿宋_GB2312" w:hint="eastAsia"/>
          <w:b/>
          <w:color w:val="000000"/>
          <w:kern w:val="0"/>
          <w:sz w:val="24"/>
          <w:szCs w:val="24"/>
        </w:rPr>
        <w:t>二</w:t>
      </w:r>
      <w:r w:rsidR="006B3295" w:rsidRPr="009F1E02">
        <w:rPr>
          <w:rFonts w:eastAsia="仿宋_GB2312" w:hint="eastAsia"/>
          <w:b/>
          <w:color w:val="000000"/>
          <w:kern w:val="0"/>
          <w:sz w:val="24"/>
          <w:szCs w:val="24"/>
        </w:rPr>
        <w:t>、</w:t>
      </w:r>
      <w:r w:rsidR="00DB53C8" w:rsidRPr="009F1E02">
        <w:rPr>
          <w:rFonts w:eastAsia="仿宋_GB2312" w:hint="eastAsia"/>
          <w:b/>
          <w:color w:val="000000"/>
          <w:kern w:val="0"/>
          <w:sz w:val="24"/>
          <w:szCs w:val="24"/>
        </w:rPr>
        <w:t>参考答案或技能考核评分表</w:t>
      </w:r>
      <w:r w:rsidR="00FE4A95">
        <w:rPr>
          <w:rFonts w:eastAsia="仿宋_GB2312" w:hint="eastAsia"/>
          <w:color w:val="000000"/>
          <w:kern w:val="0"/>
          <w:sz w:val="24"/>
          <w:szCs w:val="24"/>
        </w:rPr>
        <w:t>——为“</w:t>
      </w:r>
      <w:r w:rsidR="00FE4A95" w:rsidRPr="00FE4A95">
        <w:rPr>
          <w:rFonts w:eastAsia="仿宋_GB2312" w:hint="eastAsia"/>
          <w:color w:val="000000"/>
          <w:kern w:val="0"/>
          <w:sz w:val="24"/>
          <w:szCs w:val="24"/>
        </w:rPr>
        <w:t>试卷参考答案及评分标准</w:t>
      </w:r>
      <w:r w:rsidR="00FE4A95">
        <w:rPr>
          <w:rFonts w:eastAsia="仿宋_GB2312" w:hint="eastAsia"/>
          <w:color w:val="000000"/>
          <w:kern w:val="0"/>
          <w:sz w:val="24"/>
          <w:szCs w:val="24"/>
        </w:rPr>
        <w:t>”或</w:t>
      </w:r>
      <w:r w:rsidR="00FE4A95" w:rsidRPr="00DB53C8">
        <w:rPr>
          <w:rFonts w:eastAsia="仿宋_GB2312" w:hint="eastAsia"/>
          <w:color w:val="000000"/>
          <w:kern w:val="0"/>
          <w:sz w:val="24"/>
          <w:szCs w:val="24"/>
        </w:rPr>
        <w:t>技能考核</w:t>
      </w:r>
      <w:r w:rsidR="00FE4A95" w:rsidRPr="00DB53C8">
        <w:rPr>
          <w:rFonts w:eastAsia="仿宋_GB2312" w:hint="eastAsia"/>
          <w:color w:val="000000"/>
          <w:kern w:val="0"/>
          <w:sz w:val="24"/>
          <w:szCs w:val="24"/>
        </w:rPr>
        <w:t>+</w:t>
      </w:r>
      <w:r w:rsidR="00FE4A95" w:rsidRPr="00DB53C8">
        <w:rPr>
          <w:rFonts w:eastAsia="仿宋_GB2312" w:hint="eastAsia"/>
          <w:color w:val="000000"/>
          <w:kern w:val="0"/>
          <w:sz w:val="24"/>
          <w:szCs w:val="24"/>
        </w:rPr>
        <w:t>试卷考核或非试卷类考核</w:t>
      </w:r>
      <w:r w:rsidR="00FE4A95">
        <w:rPr>
          <w:rFonts w:eastAsia="仿宋_GB2312" w:hint="eastAsia"/>
          <w:color w:val="000000"/>
          <w:kern w:val="0"/>
          <w:sz w:val="24"/>
          <w:szCs w:val="24"/>
        </w:rPr>
        <w:t>的“考核内容及评分标准”。不同学期的“</w:t>
      </w:r>
      <w:r w:rsidR="00FE4A95" w:rsidRPr="00FE4A95">
        <w:rPr>
          <w:rFonts w:eastAsia="仿宋_GB2312" w:hint="eastAsia"/>
          <w:color w:val="000000"/>
          <w:kern w:val="0"/>
          <w:sz w:val="24"/>
          <w:szCs w:val="24"/>
        </w:rPr>
        <w:t>试卷参考答案及评分标准</w:t>
      </w:r>
      <w:r w:rsidR="00FE4A95">
        <w:rPr>
          <w:rFonts w:eastAsia="仿宋_GB2312" w:hint="eastAsia"/>
          <w:color w:val="000000"/>
          <w:kern w:val="0"/>
          <w:sz w:val="24"/>
          <w:szCs w:val="24"/>
        </w:rPr>
        <w:t>”模板</w:t>
      </w:r>
      <w:r w:rsidR="005E4871">
        <w:rPr>
          <w:rFonts w:eastAsia="仿宋_GB2312" w:hint="eastAsia"/>
          <w:color w:val="000000"/>
          <w:kern w:val="0"/>
          <w:sz w:val="24"/>
          <w:szCs w:val="24"/>
        </w:rPr>
        <w:t>可能</w:t>
      </w:r>
      <w:r w:rsidR="00FE4A95">
        <w:rPr>
          <w:rFonts w:eastAsia="仿宋_GB2312" w:hint="eastAsia"/>
          <w:color w:val="000000"/>
          <w:kern w:val="0"/>
          <w:sz w:val="24"/>
          <w:szCs w:val="24"/>
        </w:rPr>
        <w:t>不一样，但</w:t>
      </w:r>
      <w:r w:rsidR="00FE4A95" w:rsidRPr="00FE4A95">
        <w:rPr>
          <w:rFonts w:eastAsia="仿宋_GB2312" w:hint="eastAsia"/>
          <w:color w:val="000000"/>
          <w:kern w:val="0"/>
          <w:sz w:val="24"/>
          <w:szCs w:val="24"/>
        </w:rPr>
        <w:t>参考答案及评分标准</w:t>
      </w:r>
      <w:r w:rsidR="00FE4A95">
        <w:rPr>
          <w:rFonts w:eastAsia="仿宋_GB2312" w:hint="eastAsia"/>
          <w:color w:val="000000"/>
          <w:kern w:val="0"/>
          <w:sz w:val="24"/>
          <w:szCs w:val="24"/>
        </w:rPr>
        <w:t>的表述、分值必须与试卷完全一致</w:t>
      </w:r>
      <w:r w:rsidR="00935A64">
        <w:rPr>
          <w:rFonts w:eastAsia="仿宋_GB2312" w:hint="eastAsia"/>
          <w:color w:val="000000"/>
          <w:kern w:val="0"/>
          <w:sz w:val="24"/>
          <w:szCs w:val="24"/>
        </w:rPr>
        <w:t>。表述、分值必须与试卷完全一致的为合格，否则不合格；</w:t>
      </w:r>
    </w:p>
    <w:p w:rsidR="00AC4D77" w:rsidRPr="00487888" w:rsidRDefault="00CB0B5C" w:rsidP="009F1E02">
      <w:pPr>
        <w:spacing w:line="360" w:lineRule="auto"/>
        <w:ind w:firstLineChars="200" w:firstLine="482"/>
        <w:rPr>
          <w:rFonts w:eastAsia="仿宋_GB2312"/>
          <w:color w:val="000000"/>
          <w:kern w:val="0"/>
          <w:sz w:val="24"/>
          <w:szCs w:val="24"/>
        </w:rPr>
      </w:pPr>
      <w:r>
        <w:rPr>
          <w:rFonts w:eastAsia="仿宋_GB2312" w:hint="eastAsia"/>
          <w:b/>
          <w:color w:val="000000"/>
          <w:kern w:val="0"/>
          <w:sz w:val="24"/>
          <w:szCs w:val="24"/>
        </w:rPr>
        <w:t>三</w:t>
      </w:r>
      <w:r w:rsidR="00F13300" w:rsidRPr="009F1E02">
        <w:rPr>
          <w:rFonts w:eastAsia="仿宋_GB2312" w:hint="eastAsia"/>
          <w:b/>
          <w:color w:val="000000"/>
          <w:kern w:val="0"/>
          <w:sz w:val="24"/>
          <w:szCs w:val="24"/>
        </w:rPr>
        <w:t>、</w:t>
      </w:r>
      <w:r w:rsidR="00AB7125" w:rsidRPr="009F1E02">
        <w:rPr>
          <w:rFonts w:eastAsia="仿宋_GB2312" w:hint="eastAsia"/>
          <w:b/>
          <w:color w:val="000000"/>
          <w:kern w:val="0"/>
          <w:sz w:val="24"/>
          <w:szCs w:val="24"/>
        </w:rPr>
        <w:t>试卷批阅</w:t>
      </w:r>
      <w:r w:rsidR="00AB7125" w:rsidRPr="00AB7125">
        <w:rPr>
          <w:rFonts w:eastAsia="仿宋_GB2312" w:hint="eastAsia"/>
          <w:color w:val="000000"/>
          <w:kern w:val="0"/>
          <w:sz w:val="24"/>
          <w:szCs w:val="24"/>
        </w:rPr>
        <w:t>——</w:t>
      </w:r>
      <w:r w:rsidR="005E7ADD">
        <w:rPr>
          <w:rFonts w:eastAsia="仿宋_GB2312" w:hint="eastAsia"/>
          <w:color w:val="000000"/>
          <w:kern w:val="0"/>
          <w:sz w:val="24"/>
          <w:szCs w:val="24"/>
        </w:rPr>
        <w:t>试卷批阅</w:t>
      </w:r>
      <w:r w:rsidR="00B06AF2">
        <w:rPr>
          <w:rFonts w:eastAsia="仿宋_GB2312" w:hint="eastAsia"/>
          <w:color w:val="000000"/>
          <w:kern w:val="0"/>
          <w:sz w:val="24"/>
          <w:szCs w:val="24"/>
        </w:rPr>
        <w:t>要求</w:t>
      </w:r>
      <w:r w:rsidR="005E7ADD">
        <w:rPr>
          <w:rFonts w:eastAsia="仿宋_GB2312" w:hint="eastAsia"/>
          <w:color w:val="000000"/>
          <w:kern w:val="0"/>
          <w:sz w:val="24"/>
          <w:szCs w:val="24"/>
        </w:rPr>
        <w:t>包括两个方面：</w:t>
      </w:r>
      <w:r w:rsidR="00BD5A1D">
        <w:rPr>
          <w:rFonts w:ascii="仿宋" w:eastAsia="仿宋" w:hAnsi="仿宋" w:hint="eastAsia"/>
          <w:color w:val="000000"/>
          <w:kern w:val="0"/>
          <w:sz w:val="24"/>
          <w:szCs w:val="24"/>
        </w:rPr>
        <w:t>（一）</w:t>
      </w:r>
      <w:r w:rsidR="00B06AF2">
        <w:rPr>
          <w:rFonts w:eastAsia="仿宋_GB2312" w:hint="eastAsia"/>
          <w:color w:val="000000"/>
          <w:kern w:val="0"/>
          <w:sz w:val="24"/>
          <w:szCs w:val="24"/>
        </w:rPr>
        <w:t>试卷批阅的规范性：</w:t>
      </w:r>
      <w:r w:rsidR="00AC4D77" w:rsidRPr="00487888">
        <w:rPr>
          <w:rFonts w:eastAsia="仿宋_GB2312"/>
          <w:color w:val="000000"/>
          <w:kern w:val="0"/>
          <w:sz w:val="24"/>
          <w:szCs w:val="24"/>
        </w:rPr>
        <w:t>有按步骤或知识点给分的题应该在</w:t>
      </w:r>
      <w:r w:rsidR="00AC4D77" w:rsidRPr="00487888">
        <w:rPr>
          <w:rFonts w:eastAsia="仿宋_GB2312" w:hint="eastAsia"/>
          <w:color w:val="000000"/>
          <w:kern w:val="0"/>
          <w:sz w:val="24"/>
          <w:szCs w:val="24"/>
        </w:rPr>
        <w:t>题目</w:t>
      </w:r>
      <w:r w:rsidR="00AC4D77" w:rsidRPr="00487888">
        <w:rPr>
          <w:rFonts w:eastAsia="仿宋_GB2312"/>
          <w:color w:val="000000"/>
          <w:kern w:val="0"/>
          <w:sz w:val="24"/>
          <w:szCs w:val="24"/>
        </w:rPr>
        <w:t>右侧分别标记正分，每个大题的得分值记录在大题号的得分框中，并填入卷首的得分表格中</w:t>
      </w:r>
      <w:r w:rsidR="00B06AF2">
        <w:rPr>
          <w:rFonts w:eastAsia="仿宋_GB2312" w:hint="eastAsia"/>
          <w:color w:val="000000"/>
          <w:kern w:val="0"/>
          <w:sz w:val="24"/>
          <w:szCs w:val="24"/>
        </w:rPr>
        <w:t>；</w:t>
      </w:r>
      <w:r w:rsidR="00BD5A1D">
        <w:rPr>
          <w:rFonts w:ascii="仿宋" w:eastAsia="仿宋" w:hAnsi="仿宋" w:hint="eastAsia"/>
          <w:color w:val="000000"/>
          <w:kern w:val="0"/>
          <w:sz w:val="24"/>
          <w:szCs w:val="24"/>
        </w:rPr>
        <w:t>（二）</w:t>
      </w:r>
      <w:r w:rsidR="00B06AF2">
        <w:rPr>
          <w:rFonts w:ascii="仿宋" w:eastAsia="仿宋" w:hAnsi="仿宋" w:hint="eastAsia"/>
          <w:color w:val="000000"/>
          <w:kern w:val="0"/>
          <w:sz w:val="24"/>
          <w:szCs w:val="24"/>
        </w:rPr>
        <w:t>评分、评分汇总的准确性，不允许出现各大题分数出错、各分数错登、漏登</w:t>
      </w:r>
      <w:r w:rsidR="00B06AF2" w:rsidRPr="00B06AF2">
        <w:rPr>
          <w:rFonts w:eastAsia="仿宋_GB2312" w:hint="eastAsia"/>
          <w:color w:val="000000"/>
          <w:kern w:val="0"/>
          <w:sz w:val="24"/>
          <w:szCs w:val="24"/>
        </w:rPr>
        <w:t>到</w:t>
      </w:r>
      <w:r w:rsidR="00B06AF2" w:rsidRPr="00B06AF2">
        <w:rPr>
          <w:rFonts w:eastAsia="仿宋_GB2312"/>
          <w:color w:val="000000"/>
          <w:kern w:val="0"/>
          <w:sz w:val="24"/>
          <w:szCs w:val="24"/>
        </w:rPr>
        <w:t>得分表格</w:t>
      </w:r>
      <w:r w:rsidR="00B06AF2" w:rsidRPr="00B06AF2">
        <w:rPr>
          <w:rFonts w:eastAsia="仿宋_GB2312" w:hint="eastAsia"/>
          <w:color w:val="000000"/>
          <w:kern w:val="0"/>
          <w:sz w:val="24"/>
          <w:szCs w:val="24"/>
        </w:rPr>
        <w:t>、</w:t>
      </w:r>
      <w:r w:rsidR="00B06AF2" w:rsidRPr="00B06AF2">
        <w:rPr>
          <w:rFonts w:eastAsia="仿宋_GB2312"/>
          <w:color w:val="000000"/>
          <w:kern w:val="0"/>
          <w:sz w:val="24"/>
          <w:szCs w:val="24"/>
        </w:rPr>
        <w:t>得分表格</w:t>
      </w:r>
      <w:r w:rsidR="00B06AF2" w:rsidRPr="00B06AF2">
        <w:rPr>
          <w:rFonts w:eastAsia="仿宋_GB2312" w:hint="eastAsia"/>
          <w:color w:val="000000"/>
          <w:kern w:val="0"/>
          <w:sz w:val="24"/>
          <w:szCs w:val="24"/>
        </w:rPr>
        <w:t>汇总</w:t>
      </w:r>
      <w:r w:rsidR="00B06AF2">
        <w:rPr>
          <w:rFonts w:eastAsia="仿宋_GB2312" w:hint="eastAsia"/>
          <w:color w:val="000000"/>
          <w:kern w:val="0"/>
          <w:sz w:val="24"/>
          <w:szCs w:val="24"/>
        </w:rPr>
        <w:t>错误的情况</w:t>
      </w:r>
      <w:r w:rsidR="00AC4D77" w:rsidRPr="00487888">
        <w:rPr>
          <w:rFonts w:eastAsia="仿宋_GB2312"/>
          <w:color w:val="000000"/>
          <w:kern w:val="0"/>
          <w:sz w:val="24"/>
          <w:szCs w:val="24"/>
        </w:rPr>
        <w:t>。</w:t>
      </w:r>
      <w:r w:rsidR="00B06AF2">
        <w:rPr>
          <w:rFonts w:eastAsia="仿宋_GB2312" w:hint="eastAsia"/>
          <w:color w:val="000000"/>
          <w:kern w:val="0"/>
          <w:sz w:val="24"/>
          <w:szCs w:val="24"/>
        </w:rPr>
        <w:t>符合两个要求为合格，否则不合格。</w:t>
      </w:r>
    </w:p>
    <w:p w:rsidR="00AC4D77" w:rsidRDefault="00CB0B5C" w:rsidP="009F1E02">
      <w:pPr>
        <w:spacing w:line="360" w:lineRule="auto"/>
        <w:ind w:firstLineChars="200" w:firstLine="482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b/>
          <w:color w:val="000000"/>
          <w:kern w:val="0"/>
          <w:sz w:val="24"/>
          <w:szCs w:val="24"/>
        </w:rPr>
        <w:t>四</w:t>
      </w:r>
      <w:r w:rsidR="00AC4D77" w:rsidRPr="009F1E02">
        <w:rPr>
          <w:rFonts w:eastAsia="仿宋_GB2312" w:hint="eastAsia"/>
          <w:b/>
          <w:color w:val="000000"/>
          <w:kern w:val="0"/>
          <w:sz w:val="24"/>
          <w:szCs w:val="24"/>
        </w:rPr>
        <w:t>、</w:t>
      </w:r>
      <w:r w:rsidR="00B06AF2" w:rsidRPr="009F1E02">
        <w:rPr>
          <w:rFonts w:eastAsia="仿宋_GB2312" w:hint="eastAsia"/>
          <w:b/>
          <w:color w:val="000000"/>
          <w:kern w:val="0"/>
          <w:sz w:val="24"/>
          <w:szCs w:val="24"/>
        </w:rPr>
        <w:t>试卷装订</w:t>
      </w:r>
      <w:r w:rsidR="009F1E02">
        <w:rPr>
          <w:rFonts w:eastAsia="仿宋_GB2312" w:hint="eastAsia"/>
          <w:color w:val="000000"/>
          <w:kern w:val="0"/>
          <w:sz w:val="24"/>
          <w:szCs w:val="24"/>
        </w:rPr>
        <w:t>——</w:t>
      </w:r>
      <w:r w:rsidR="00F13300" w:rsidRPr="00487888">
        <w:rPr>
          <w:rFonts w:eastAsia="仿宋_GB2312"/>
          <w:color w:val="000000"/>
          <w:kern w:val="0"/>
          <w:sz w:val="24"/>
          <w:szCs w:val="24"/>
        </w:rPr>
        <w:t>试卷</w:t>
      </w:r>
      <w:r w:rsidR="009F1E02" w:rsidRPr="00B06AF2">
        <w:rPr>
          <w:rFonts w:eastAsia="仿宋_GB2312" w:hint="eastAsia"/>
          <w:color w:val="000000"/>
          <w:kern w:val="0"/>
          <w:sz w:val="24"/>
          <w:szCs w:val="24"/>
        </w:rPr>
        <w:t>装订</w:t>
      </w:r>
      <w:r w:rsidR="009F1E02">
        <w:rPr>
          <w:rFonts w:eastAsia="仿宋_GB2312" w:hint="eastAsia"/>
          <w:color w:val="000000"/>
          <w:kern w:val="0"/>
          <w:sz w:val="24"/>
          <w:szCs w:val="24"/>
        </w:rPr>
        <w:t>按规定顺序要求且整齐、美观为合格，否则不合格（整改要求：重新装订）</w:t>
      </w:r>
      <w:r w:rsidR="00F13300" w:rsidRPr="00487888">
        <w:rPr>
          <w:rFonts w:eastAsia="仿宋_GB2312"/>
          <w:color w:val="000000"/>
          <w:kern w:val="0"/>
          <w:sz w:val="24"/>
          <w:szCs w:val="24"/>
        </w:rPr>
        <w:t>。</w:t>
      </w:r>
    </w:p>
    <w:p w:rsidR="00F759E7" w:rsidRPr="009F1E02" w:rsidRDefault="00F759E7" w:rsidP="00AC4D77">
      <w:pPr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F759E7" w:rsidRPr="009F1E02" w:rsidSect="00C25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4F" w:rsidRDefault="0053514F" w:rsidP="00AC4D77">
      <w:r>
        <w:separator/>
      </w:r>
    </w:p>
  </w:endnote>
  <w:endnote w:type="continuationSeparator" w:id="0">
    <w:p w:rsidR="0053514F" w:rsidRDefault="0053514F" w:rsidP="00A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4F" w:rsidRDefault="0053514F" w:rsidP="00AC4D77">
      <w:r>
        <w:separator/>
      </w:r>
    </w:p>
  </w:footnote>
  <w:footnote w:type="continuationSeparator" w:id="0">
    <w:p w:rsidR="0053514F" w:rsidRDefault="0053514F" w:rsidP="00AC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655"/>
    <w:rsid w:val="001F4DE2"/>
    <w:rsid w:val="00267FF6"/>
    <w:rsid w:val="00487888"/>
    <w:rsid w:val="004A1487"/>
    <w:rsid w:val="0053514F"/>
    <w:rsid w:val="005E4871"/>
    <w:rsid w:val="005E7ADD"/>
    <w:rsid w:val="006674D0"/>
    <w:rsid w:val="006B3295"/>
    <w:rsid w:val="00730905"/>
    <w:rsid w:val="00823347"/>
    <w:rsid w:val="00845FF7"/>
    <w:rsid w:val="00935A64"/>
    <w:rsid w:val="009521E4"/>
    <w:rsid w:val="009A52E6"/>
    <w:rsid w:val="009A5D8A"/>
    <w:rsid w:val="009F1E02"/>
    <w:rsid w:val="00A10BDA"/>
    <w:rsid w:val="00A51655"/>
    <w:rsid w:val="00AB7125"/>
    <w:rsid w:val="00AC4D77"/>
    <w:rsid w:val="00B06AF2"/>
    <w:rsid w:val="00B11BC9"/>
    <w:rsid w:val="00B35B64"/>
    <w:rsid w:val="00B976D7"/>
    <w:rsid w:val="00BD5A1D"/>
    <w:rsid w:val="00C2579B"/>
    <w:rsid w:val="00CB0B5C"/>
    <w:rsid w:val="00DB53C8"/>
    <w:rsid w:val="00E11DC2"/>
    <w:rsid w:val="00E41C06"/>
    <w:rsid w:val="00F13300"/>
    <w:rsid w:val="00F759E7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梁甜</cp:lastModifiedBy>
  <cp:revision>11</cp:revision>
  <dcterms:created xsi:type="dcterms:W3CDTF">2021-07-03T09:29:00Z</dcterms:created>
  <dcterms:modified xsi:type="dcterms:W3CDTF">2021-11-15T09:03:00Z</dcterms:modified>
</cp:coreProperties>
</file>